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bidi="ar"/>
        </w:rPr>
        <w:t>附件1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bidi="ar"/>
        </w:rPr>
        <w:t>2022年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eastAsia="zh-CN" w:bidi="ar"/>
        </w:rPr>
        <w:t>彭州市创业融资担保有限公司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bidi="ar"/>
        </w:rPr>
        <w:t>工作人员招聘岗位表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highlight w:val="none"/>
          <w:lang w:bidi="ar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171"/>
        <w:gridCol w:w="1406"/>
        <w:gridCol w:w="1152"/>
        <w:gridCol w:w="1147"/>
        <w:gridCol w:w="1129"/>
        <w:gridCol w:w="1273"/>
        <w:gridCol w:w="4718"/>
        <w:gridCol w:w="3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序号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岗位名称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招聘人数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专业要求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学历要求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年龄要求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薪酬待遇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岗位职责</w:t>
            </w: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税务专员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税收学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全日制本科及以上学历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19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96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年1月1日及以后出生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按照公司《薪酬管理制度》执行</w:t>
            </w:r>
          </w:p>
        </w:tc>
        <w:tc>
          <w:tcPr>
            <w:tcW w:w="4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完善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税务管理体系和流程，制定税务筹划方案；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对公司的税务事项进行跟踪分析，降低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税务风险；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规范各项涉税事项的核算、办理流程；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负责各类涉税事宜和税务检查，包括纳税申报审核，税金计算、税金支付等；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对接外部机构，协助提供如年审、税审、融资、政府项目申报等所需税务资料；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完成领导交办的其他工作事宜。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（1）熟练使用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相关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办公软件，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具有较强的文字功底，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熟练掌握和运用党政机关公文格式，擅长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各类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公文、材料写作；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（2）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具有较强的学习能力，工作细致严谨、办事稳重、责任心强，能吃苦耐劳，具备良好的沟通协调能力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（3）持有C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或以上驾驶证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07120"/>
    <w:rsid w:val="2E40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1"/>
    <w:basedOn w:val="1"/>
    <w:qFormat/>
    <w:uiPriority w:val="99"/>
    <w:pPr>
      <w:spacing w:line="240" w:lineRule="atLeast"/>
    </w:pPr>
    <w:rPr>
      <w:rFonts w:eastAsia="小标宋"/>
      <w:sz w:val="4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2022-05-05T03:10:00Z</dcterms:created>
  <dc:creator>Administrator</dc:creator>
  <cp:lastModifiedBy>Administrator</cp:lastModifiedBy>
  <dcterms:modified xsi:type="dcterms:W3CDTF">2022-05-05T03:11:18Z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